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F0" w:rsidRDefault="00732AF0" w:rsidP="00732AF0">
      <w:pPr>
        <w:spacing w:after="0" w:line="240" w:lineRule="auto"/>
        <w:ind w:right="0" w:firstLine="0"/>
        <w:jc w:val="center"/>
        <w:rPr>
          <w:sz w:val="34"/>
        </w:rPr>
      </w:pPr>
      <w:r>
        <w:rPr>
          <w:sz w:val="34"/>
        </w:rPr>
        <w:t>ДОКЛАД</w:t>
      </w:r>
    </w:p>
    <w:p w:rsidR="00732AF0" w:rsidRDefault="00701DA9" w:rsidP="00732AF0">
      <w:pPr>
        <w:spacing w:after="0" w:line="240" w:lineRule="auto"/>
        <w:ind w:right="0" w:firstLine="0"/>
        <w:jc w:val="center"/>
        <w:rPr>
          <w:sz w:val="34"/>
        </w:rPr>
      </w:pPr>
      <w:r>
        <w:rPr>
          <w:sz w:val="34"/>
        </w:rPr>
        <w:t xml:space="preserve">о результатах обобщения правоприменительной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18" name="Picture 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Picture 1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практики </w:t>
      </w:r>
      <w:r w:rsidR="00732AF0">
        <w:rPr>
          <w:sz w:val="34"/>
        </w:rPr>
        <w:t xml:space="preserve">по осуществлению муниципального контроля </w:t>
      </w:r>
    </w:p>
    <w:p w:rsidR="0036607A" w:rsidRDefault="00701DA9" w:rsidP="00732AF0">
      <w:pPr>
        <w:spacing w:after="0" w:line="240" w:lineRule="auto"/>
        <w:ind w:right="0" w:firstLine="0"/>
        <w:jc w:val="center"/>
        <w:rPr>
          <w:sz w:val="34"/>
        </w:rPr>
      </w:pPr>
      <w:r>
        <w:rPr>
          <w:sz w:val="34"/>
        </w:rPr>
        <w:t>за 202</w:t>
      </w:r>
      <w:r w:rsidR="00732AF0">
        <w:rPr>
          <w:sz w:val="34"/>
        </w:rPr>
        <w:t>3</w:t>
      </w:r>
      <w:r>
        <w:rPr>
          <w:sz w:val="34"/>
        </w:rPr>
        <w:t xml:space="preserve"> года</w:t>
      </w:r>
    </w:p>
    <w:p w:rsidR="00701DA9" w:rsidRDefault="00701DA9" w:rsidP="00732AF0">
      <w:pPr>
        <w:spacing w:after="0" w:line="240" w:lineRule="auto"/>
        <w:ind w:right="0" w:firstLine="0"/>
        <w:jc w:val="center"/>
      </w:pPr>
    </w:p>
    <w:p w:rsidR="0036607A" w:rsidRDefault="00701DA9">
      <w:pPr>
        <w:spacing w:after="256" w:line="251" w:lineRule="auto"/>
        <w:ind w:left="10" w:right="86" w:hanging="10"/>
        <w:jc w:val="center"/>
      </w:pPr>
      <w:r>
        <w:rPr>
          <w:sz w:val="30"/>
        </w:rPr>
        <w:t>1. Общие положения</w:t>
      </w:r>
    </w:p>
    <w:p w:rsidR="0036607A" w:rsidRPr="00701DA9" w:rsidRDefault="00701DA9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szCs w:val="28"/>
        </w:rPr>
        <w:t xml:space="preserve">Настоящий доклад о результатах обобщения правоприменительной практики </w:t>
      </w:r>
      <w:r w:rsidR="00732AF0" w:rsidRPr="00701DA9">
        <w:rPr>
          <w:szCs w:val="28"/>
        </w:rPr>
        <w:t xml:space="preserve">по осуществлению муниципального контроля </w:t>
      </w:r>
      <w:r w:rsidRPr="00701DA9">
        <w:rPr>
          <w:szCs w:val="28"/>
        </w:rPr>
        <w:t>за 202</w:t>
      </w:r>
      <w:r w:rsidR="00732AF0" w:rsidRPr="00701DA9">
        <w:rPr>
          <w:szCs w:val="28"/>
        </w:rPr>
        <w:t>3</w:t>
      </w:r>
      <w:r w:rsidRPr="00701DA9">
        <w:rPr>
          <w:szCs w:val="28"/>
        </w:rPr>
        <w:t xml:space="preserve">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36607A" w:rsidRPr="00701DA9" w:rsidRDefault="00701DA9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szCs w:val="28"/>
        </w:rPr>
        <w:t xml:space="preserve">Доклад содержит материалы обобщения правоприменительной практики по видам контроля (надзора), отнесенных к полномочиям Администрации Новоигирминского городского поселения (далее </w:t>
      </w:r>
      <w:r w:rsidRPr="00701DA9">
        <w:rPr>
          <w:noProof/>
          <w:szCs w:val="28"/>
        </w:rPr>
        <w:t xml:space="preserve">- </w:t>
      </w:r>
      <w:r w:rsidRPr="00701DA9">
        <w:rPr>
          <w:szCs w:val="28"/>
        </w:rPr>
        <w:t xml:space="preserve">Администрация), за период с </w:t>
      </w:r>
      <w:r w:rsidR="00732AF0" w:rsidRPr="00701DA9">
        <w:rPr>
          <w:szCs w:val="28"/>
        </w:rPr>
        <w:t>0</w:t>
      </w:r>
      <w:r>
        <w:rPr>
          <w:szCs w:val="28"/>
        </w:rPr>
        <w:t>1</w:t>
      </w:r>
      <w:r w:rsidRPr="00701DA9">
        <w:rPr>
          <w:szCs w:val="28"/>
        </w:rPr>
        <w:t>.0</w:t>
      </w:r>
      <w:r w:rsidR="00732AF0" w:rsidRPr="00701DA9">
        <w:rPr>
          <w:szCs w:val="28"/>
        </w:rPr>
        <w:t>1</w:t>
      </w:r>
      <w:r w:rsidRPr="00701DA9">
        <w:rPr>
          <w:szCs w:val="28"/>
        </w:rPr>
        <w:t>.202</w:t>
      </w:r>
      <w:r w:rsidR="00732AF0" w:rsidRPr="00701DA9">
        <w:rPr>
          <w:szCs w:val="28"/>
        </w:rPr>
        <w:t>3</w:t>
      </w:r>
      <w:r w:rsidRPr="00701DA9">
        <w:rPr>
          <w:szCs w:val="28"/>
        </w:rPr>
        <w:t xml:space="preserve"> по 31.12.202</w:t>
      </w:r>
      <w:r w:rsidR="00732AF0" w:rsidRPr="00701DA9">
        <w:rPr>
          <w:szCs w:val="28"/>
        </w:rPr>
        <w:t>3</w:t>
      </w:r>
      <w:r w:rsidRPr="00701DA9">
        <w:rPr>
          <w:szCs w:val="28"/>
        </w:rPr>
        <w:t xml:space="preserve"> года: муниципальный земельный контроль, муниципальный жилищный контроль, муниципальный контроль в сфере благоустройства.</w:t>
      </w:r>
    </w:p>
    <w:p w:rsidR="0036607A" w:rsidRPr="00701DA9" w:rsidRDefault="00701DA9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szCs w:val="28"/>
        </w:rPr>
        <w:t>Целями обобщения и анализа правоприменительной практики являются: - обеспечение единства применения практики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:rsidR="0036607A" w:rsidRPr="00701DA9" w:rsidRDefault="00701DA9" w:rsidP="00701DA9">
      <w:pPr>
        <w:spacing w:after="0" w:line="240" w:lineRule="auto"/>
        <w:ind w:right="28" w:firstLine="709"/>
        <w:rPr>
          <w:szCs w:val="28"/>
        </w:rPr>
      </w:pPr>
      <w:r w:rsidRPr="00701DA9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1097280</wp:posOffset>
            </wp:positionH>
            <wp:positionV relativeFrom="page">
              <wp:posOffset>2185416</wp:posOffset>
            </wp:positionV>
            <wp:extent cx="4572" cy="4572"/>
            <wp:effectExtent l="0" t="0" r="0" b="0"/>
            <wp:wrapSquare wrapText="bothSides"/>
            <wp:docPr id="1219" name="Picture 1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Picture 1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DA9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1097280</wp:posOffset>
            </wp:positionH>
            <wp:positionV relativeFrom="page">
              <wp:posOffset>2240280</wp:posOffset>
            </wp:positionV>
            <wp:extent cx="4572" cy="4572"/>
            <wp:effectExtent l="0" t="0" r="0" b="0"/>
            <wp:wrapSquare wrapText="bothSides"/>
            <wp:docPr id="1220" name="Picture 1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Picture 12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AF0" w:rsidRPr="00701DA9">
        <w:rPr>
          <w:szCs w:val="28"/>
        </w:rPr>
        <w:t xml:space="preserve">- </w:t>
      </w:r>
      <w:r w:rsidRPr="00701DA9">
        <w:rPr>
          <w:szCs w:val="28"/>
        </w:rPr>
        <w:t>обеспечение доступности сведений о правоприменительной практике Администрации;</w:t>
      </w:r>
      <w:r w:rsidRPr="00701DA9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1223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07A" w:rsidRPr="00701DA9" w:rsidRDefault="00732AF0" w:rsidP="00701DA9">
      <w:pPr>
        <w:spacing w:after="0" w:line="240" w:lineRule="auto"/>
        <w:ind w:right="28"/>
        <w:rPr>
          <w:szCs w:val="28"/>
        </w:rPr>
      </w:pPr>
      <w:r w:rsidRPr="00701DA9">
        <w:rPr>
          <w:szCs w:val="28"/>
        </w:rPr>
        <w:t xml:space="preserve">- </w:t>
      </w:r>
      <w:r w:rsidR="00701DA9" w:rsidRPr="00701DA9">
        <w:rPr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36607A" w:rsidRPr="00701DA9" w:rsidRDefault="00732AF0" w:rsidP="00701DA9">
      <w:pPr>
        <w:spacing w:after="0" w:line="240" w:lineRule="auto"/>
        <w:ind w:right="28"/>
        <w:rPr>
          <w:szCs w:val="28"/>
        </w:rPr>
      </w:pPr>
      <w:r w:rsidRPr="00701DA9">
        <w:rPr>
          <w:szCs w:val="28"/>
        </w:rPr>
        <w:t xml:space="preserve">- </w:t>
      </w:r>
      <w:r w:rsidR="00701DA9" w:rsidRPr="00701DA9">
        <w:rPr>
          <w:szCs w:val="28"/>
        </w:rPr>
        <w:t xml:space="preserve">снижение количества нарушений обязательных требований за счет </w:t>
      </w:r>
      <w:r w:rsidR="00701DA9" w:rsidRPr="00701DA9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DA9" w:rsidRPr="00701DA9">
        <w:rPr>
          <w:szCs w:val="28"/>
        </w:rPr>
        <w:t>обеспечения информированности подконтрольных субъектов о практике применения обязательных требований.</w:t>
      </w:r>
      <w:r w:rsidR="00701DA9" w:rsidRPr="00701DA9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07A" w:rsidRPr="00701DA9" w:rsidRDefault="00701DA9" w:rsidP="00701DA9">
      <w:pPr>
        <w:spacing w:after="0" w:line="240" w:lineRule="auto"/>
        <w:ind w:right="43" w:firstLine="709"/>
        <w:rPr>
          <w:szCs w:val="28"/>
        </w:rPr>
      </w:pPr>
      <w:r w:rsidRPr="00701DA9">
        <w:rPr>
          <w:szCs w:val="28"/>
        </w:rPr>
        <w:t>Задачами обобщения и анализа правоприменительной практики</w:t>
      </w:r>
      <w:r w:rsidR="00732AF0" w:rsidRPr="00701DA9">
        <w:rPr>
          <w:szCs w:val="28"/>
        </w:rPr>
        <w:t xml:space="preserve"> </w:t>
      </w:r>
      <w:r w:rsidRPr="00701DA9">
        <w:rPr>
          <w:szCs w:val="28"/>
        </w:rPr>
        <w:t>являются:</w:t>
      </w:r>
    </w:p>
    <w:p w:rsidR="0036607A" w:rsidRPr="00701DA9" w:rsidRDefault="00701DA9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noProof/>
          <w:szCs w:val="28"/>
        </w:rPr>
        <w:drawing>
          <wp:inline distT="0" distB="0" distL="0" distR="0">
            <wp:extent cx="64008" cy="32004"/>
            <wp:effectExtent l="0" t="0" r="0" b="0"/>
            <wp:docPr id="10876" name="Picture 10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6" name="Picture 108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DA9">
        <w:rPr>
          <w:szCs w:val="28"/>
        </w:rPr>
        <w:t>выявление проблемных вопросов применения Администрацией обязательных требований;</w:t>
      </w:r>
    </w:p>
    <w:p w:rsidR="0036607A" w:rsidRPr="00701DA9" w:rsidRDefault="00732AF0" w:rsidP="00701DA9">
      <w:pPr>
        <w:spacing w:after="0" w:line="240" w:lineRule="auto"/>
        <w:ind w:right="28"/>
        <w:rPr>
          <w:szCs w:val="28"/>
        </w:rPr>
      </w:pPr>
      <w:r w:rsidRPr="00701DA9">
        <w:rPr>
          <w:szCs w:val="28"/>
        </w:rPr>
        <w:t xml:space="preserve">- </w:t>
      </w:r>
      <w:r w:rsidR="00701DA9" w:rsidRPr="00701DA9">
        <w:rPr>
          <w:szCs w:val="28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36607A" w:rsidRPr="00701DA9" w:rsidRDefault="00732AF0" w:rsidP="00701DA9">
      <w:pPr>
        <w:spacing w:after="0" w:line="240" w:lineRule="auto"/>
        <w:ind w:right="28"/>
        <w:rPr>
          <w:szCs w:val="28"/>
        </w:rPr>
      </w:pPr>
      <w:r w:rsidRPr="00701DA9">
        <w:rPr>
          <w:szCs w:val="28"/>
        </w:rPr>
        <w:t xml:space="preserve">- </w:t>
      </w:r>
      <w:r w:rsidR="00701DA9" w:rsidRPr="00701DA9">
        <w:rPr>
          <w:szCs w:val="28"/>
        </w:rPr>
        <w:t>выявление избыточных контрольно-надзорн</w:t>
      </w:r>
      <w:r w:rsidRPr="00701DA9">
        <w:rPr>
          <w:szCs w:val="28"/>
        </w:rPr>
        <w:t>ых</w:t>
      </w:r>
      <w:r w:rsidR="00701DA9" w:rsidRPr="00701DA9">
        <w:rPr>
          <w:szCs w:val="28"/>
        </w:rPr>
        <w:t xml:space="preserve"> функций, подготовка и внесение предложений по их устранению.</w:t>
      </w:r>
    </w:p>
    <w:p w:rsidR="0036607A" w:rsidRPr="00701DA9" w:rsidRDefault="00701DA9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szCs w:val="28"/>
        </w:rPr>
        <w:t xml:space="preserve">Перечни актов, содержащих обязательные требования, соблюдение </w:t>
      </w:r>
      <w:r w:rsidRPr="00701DA9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1228" name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DA9">
        <w:rPr>
          <w:szCs w:val="28"/>
        </w:rPr>
        <w:t xml:space="preserve">которых оценивается при проведении мероприятий по контролю (надзору), отнесенных к компетенции Администрации опубликованы на официальном сайте Администрации по адресу: </w:t>
      </w:r>
      <w:hyperlink r:id="rId13" w:history="1">
        <w:r w:rsidR="00732AF0" w:rsidRPr="00701DA9">
          <w:rPr>
            <w:rStyle w:val="a3"/>
            <w:szCs w:val="28"/>
          </w:rPr>
          <w:t>https://new-igirma.irkmo.ru/munitsipalnyykontrol/perechen-vidov-munitsipalnogo-kontrolya/</w:t>
        </w:r>
      </w:hyperlink>
      <w:r w:rsidRPr="00701DA9">
        <w:rPr>
          <w:szCs w:val="28"/>
        </w:rPr>
        <w:t>.</w:t>
      </w:r>
    </w:p>
    <w:p w:rsidR="00732AF0" w:rsidRPr="00701DA9" w:rsidRDefault="00732AF0" w:rsidP="00701DA9">
      <w:pPr>
        <w:spacing w:after="0" w:line="240" w:lineRule="auto"/>
        <w:ind w:left="10" w:right="0" w:hanging="10"/>
        <w:jc w:val="center"/>
        <w:rPr>
          <w:szCs w:val="28"/>
        </w:rPr>
      </w:pPr>
    </w:p>
    <w:p w:rsidR="00732AF0" w:rsidRPr="00701DA9" w:rsidRDefault="00701DA9" w:rsidP="00701DA9">
      <w:pPr>
        <w:spacing w:after="0" w:line="240" w:lineRule="auto"/>
        <w:ind w:left="11" w:right="0" w:hanging="11"/>
        <w:jc w:val="center"/>
        <w:rPr>
          <w:szCs w:val="28"/>
        </w:rPr>
      </w:pPr>
      <w:r w:rsidRPr="00701DA9">
        <w:rPr>
          <w:szCs w:val="28"/>
        </w:rPr>
        <w:t>2. Организация осуществления муниципального контроля (надзора)</w:t>
      </w:r>
    </w:p>
    <w:p w:rsidR="0036607A" w:rsidRPr="00701DA9" w:rsidRDefault="00701DA9" w:rsidP="00701DA9">
      <w:pPr>
        <w:spacing w:after="0" w:line="240" w:lineRule="auto"/>
        <w:ind w:left="11" w:right="0" w:hanging="11"/>
        <w:jc w:val="center"/>
        <w:rPr>
          <w:szCs w:val="28"/>
        </w:rPr>
      </w:pPr>
      <w:r w:rsidRPr="00701DA9">
        <w:rPr>
          <w:szCs w:val="28"/>
        </w:rPr>
        <w:t>на территории Новоигирминского муниципального образования</w:t>
      </w:r>
      <w:r w:rsidRPr="00701DA9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F0" w:rsidRPr="00701DA9" w:rsidRDefault="00732AF0" w:rsidP="00701DA9">
      <w:pPr>
        <w:spacing w:after="0" w:line="240" w:lineRule="auto"/>
        <w:ind w:left="11" w:right="0" w:hanging="11"/>
        <w:jc w:val="center"/>
        <w:rPr>
          <w:szCs w:val="28"/>
        </w:rPr>
      </w:pPr>
    </w:p>
    <w:p w:rsidR="0036607A" w:rsidRPr="00701DA9" w:rsidRDefault="00701DA9" w:rsidP="00701DA9">
      <w:pPr>
        <w:spacing w:after="0" w:line="240" w:lineRule="auto"/>
        <w:ind w:right="28" w:firstLine="681"/>
        <w:rPr>
          <w:szCs w:val="28"/>
        </w:rPr>
      </w:pPr>
      <w:r w:rsidRPr="00701DA9">
        <w:rPr>
          <w:szCs w:val="28"/>
        </w:rPr>
        <w:t>Под муниципальным контролем в Российской Федерации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</w:t>
      </w:r>
      <w:r w:rsidR="00732AF0" w:rsidRPr="00701DA9">
        <w:rPr>
          <w:szCs w:val="28"/>
        </w:rPr>
        <w:t xml:space="preserve">й указанных органов посредством </w:t>
      </w:r>
      <w:r w:rsidRPr="00701DA9">
        <w:rPr>
          <w:szCs w:val="28"/>
        </w:rPr>
        <w:t xml:space="preserve">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</w:t>
      </w:r>
      <w:r w:rsidRPr="00701DA9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3029" name="Picture 3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" name="Picture 30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DA9">
        <w:rPr>
          <w:szCs w:val="28"/>
        </w:rPr>
        <w:t xml:space="preserve">требований, устранению их последствий и (или) восстановлению правового </w:t>
      </w:r>
      <w:r w:rsidRPr="00701DA9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3030" name="Picture 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0" name="Picture 30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DA9">
        <w:rPr>
          <w:szCs w:val="28"/>
        </w:rPr>
        <w:t>положения, существовавшего до возникновения таких нарушений.</w:t>
      </w:r>
    </w:p>
    <w:p w:rsidR="0036607A" w:rsidRPr="00701DA9" w:rsidRDefault="00701DA9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szCs w:val="28"/>
        </w:rPr>
        <w:t xml:space="preserve">На территории Новоигирминского муниципального образования муниципальный контроль осуществляет Администрация Новоигирминского </w:t>
      </w:r>
      <w:r w:rsidRPr="00701DA9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3031" name="Picture 3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1" name="Picture 30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DA9">
        <w:rPr>
          <w:szCs w:val="28"/>
        </w:rPr>
        <w:t>городского поселения.</w:t>
      </w:r>
    </w:p>
    <w:p w:rsidR="0016593C" w:rsidRPr="00701DA9" w:rsidRDefault="0016593C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szCs w:val="28"/>
        </w:rPr>
        <w:t>Положениями о муниципальном контроле на территории Новоигирминского муниципального образования предусмотрено проведение профилактических мероприятий (информирование, объявление предостережения, консультирование, профилактический визит), а также контрольных мероприятий без взаимодействия с контролируемыми лицами (наблюдение за соблюдением обязательных требований, выездное обследование).</w:t>
      </w:r>
    </w:p>
    <w:p w:rsidR="0016593C" w:rsidRPr="00701DA9" w:rsidRDefault="0016593C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szCs w:val="28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</w:t>
      </w:r>
    </w:p>
    <w:p w:rsidR="0016593C" w:rsidRPr="00701DA9" w:rsidRDefault="0016593C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информации.</w:t>
      </w:r>
    </w:p>
    <w:p w:rsidR="0016593C" w:rsidRPr="00701DA9" w:rsidRDefault="0016593C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16593C" w:rsidRPr="00701DA9" w:rsidRDefault="0016593C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szCs w:val="28"/>
        </w:rPr>
        <w:lastRenderedPageBreak/>
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16593C" w:rsidRPr="00701DA9" w:rsidRDefault="0016593C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szCs w:val="28"/>
        </w:rPr>
        <w:t>Профилактический визит проводится в форме профилактической беседы</w:t>
      </w:r>
    </w:p>
    <w:p w:rsidR="0016593C" w:rsidRPr="00701DA9" w:rsidRDefault="0016593C" w:rsidP="00701DA9">
      <w:pPr>
        <w:spacing w:after="0" w:line="240" w:lineRule="auto"/>
        <w:ind w:left="28" w:right="28" w:firstLine="0"/>
        <w:rPr>
          <w:szCs w:val="28"/>
        </w:rPr>
      </w:pPr>
      <w:r w:rsidRPr="00701DA9">
        <w:rPr>
          <w:szCs w:val="28"/>
        </w:rPr>
        <w:t xml:space="preserve">по месту осуществления деятельности контролируемого лица либо путем использования видео-конференц-связи. </w:t>
      </w:r>
    </w:p>
    <w:p w:rsidR="0016593C" w:rsidRPr="00701DA9" w:rsidRDefault="0016593C" w:rsidP="00701DA9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 w:rsidRPr="00701DA9">
        <w:rPr>
          <w:szCs w:val="28"/>
        </w:rPr>
        <w:t xml:space="preserve">В 2023 году контрольные (надзорные) мероприятия в рамках осуществления муниципального контроля не проводились в связи с мораторием, установленным Постановлением Правительства РФ от 10 марта 2022 № 336 "Об особенностях организации и осуществления государственного контроля (надзора), муниципального контроля", и отсутствием оснований для проведения контрольных (надзорных) мероприятий. </w:t>
      </w:r>
    </w:p>
    <w:p w:rsidR="0016593C" w:rsidRPr="00701DA9" w:rsidRDefault="0016593C" w:rsidP="00701DA9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 w:rsidRPr="00701DA9">
        <w:rPr>
          <w:szCs w:val="28"/>
        </w:rPr>
        <w:t>Внеплановые контрольные мероприятия без взаимодействия с контролируемым лицом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 марта 2022 года № 336 «Об особенностях организации и осуществления государственного контроля (над</w:t>
      </w:r>
      <w:r w:rsidR="004A6050">
        <w:rPr>
          <w:szCs w:val="28"/>
        </w:rPr>
        <w:t>зора), муниципального контроля» также</w:t>
      </w:r>
      <w:r w:rsidRPr="00701DA9">
        <w:rPr>
          <w:szCs w:val="28"/>
        </w:rPr>
        <w:t xml:space="preserve"> не проводились.</w:t>
      </w:r>
    </w:p>
    <w:p w:rsidR="0016593C" w:rsidRPr="00701DA9" w:rsidRDefault="0016593C" w:rsidP="00701DA9">
      <w:pPr>
        <w:spacing w:after="0" w:line="240" w:lineRule="auto"/>
        <w:ind w:left="28" w:right="28"/>
        <w:rPr>
          <w:szCs w:val="28"/>
        </w:rPr>
      </w:pPr>
    </w:p>
    <w:p w:rsidR="0036607A" w:rsidRDefault="00E73D49" w:rsidP="00701DA9">
      <w:pPr>
        <w:spacing w:after="0" w:line="240" w:lineRule="auto"/>
        <w:ind w:left="28" w:right="28"/>
        <w:jc w:val="center"/>
        <w:rPr>
          <w:szCs w:val="28"/>
        </w:rPr>
      </w:pPr>
      <w:r w:rsidRPr="00701DA9">
        <w:rPr>
          <w:szCs w:val="28"/>
        </w:rPr>
        <w:t>3</w:t>
      </w:r>
      <w:r w:rsidR="00701DA9" w:rsidRPr="00701DA9">
        <w:rPr>
          <w:szCs w:val="28"/>
        </w:rPr>
        <w:t>. Анализ основных показателей контрольно-надзорной деятельности Администрации за 202</w:t>
      </w:r>
      <w:r w:rsidR="00056C09" w:rsidRPr="00701DA9">
        <w:rPr>
          <w:szCs w:val="28"/>
        </w:rPr>
        <w:t>3</w:t>
      </w:r>
      <w:r w:rsidR="00701DA9" w:rsidRPr="00701DA9">
        <w:rPr>
          <w:szCs w:val="28"/>
        </w:rPr>
        <w:t xml:space="preserve"> год</w:t>
      </w:r>
    </w:p>
    <w:p w:rsidR="004A6050" w:rsidRPr="00701DA9" w:rsidRDefault="004A6050" w:rsidP="00701DA9">
      <w:pPr>
        <w:spacing w:after="0" w:line="240" w:lineRule="auto"/>
        <w:ind w:left="28" w:right="28"/>
        <w:jc w:val="center"/>
        <w:rPr>
          <w:szCs w:val="28"/>
        </w:rPr>
      </w:pPr>
    </w:p>
    <w:p w:rsidR="0036607A" w:rsidRPr="00701DA9" w:rsidRDefault="00701DA9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szCs w:val="28"/>
        </w:rPr>
        <w:t>В 202</w:t>
      </w:r>
      <w:r w:rsidR="00056C09" w:rsidRPr="00701DA9">
        <w:rPr>
          <w:szCs w:val="28"/>
        </w:rPr>
        <w:t>3</w:t>
      </w:r>
      <w:r w:rsidRPr="00701DA9">
        <w:rPr>
          <w:szCs w:val="28"/>
        </w:rPr>
        <w:t xml:space="preserve"> году </w:t>
      </w:r>
      <w:r w:rsidR="004A6050">
        <w:rPr>
          <w:szCs w:val="28"/>
        </w:rPr>
        <w:t>р</w:t>
      </w:r>
      <w:r w:rsidRPr="00701DA9">
        <w:rPr>
          <w:szCs w:val="28"/>
        </w:rPr>
        <w:t>абота с гражданами осуществля</w:t>
      </w:r>
      <w:r w:rsidR="004A6050">
        <w:rPr>
          <w:szCs w:val="28"/>
        </w:rPr>
        <w:t>лась</w:t>
      </w:r>
      <w:r w:rsidRPr="00701DA9">
        <w:rPr>
          <w:szCs w:val="28"/>
        </w:rPr>
        <w:t xml:space="preserve"> посредством размещения информационных документов и сведений на официальном сайте Администрации, а также посредством телефонной связи и письменных ответов на обращения.</w:t>
      </w:r>
    </w:p>
    <w:p w:rsidR="004002F6" w:rsidRPr="00701DA9" w:rsidRDefault="004002F6" w:rsidP="00701DA9">
      <w:pPr>
        <w:spacing w:after="0" w:line="240" w:lineRule="auto"/>
        <w:ind w:right="28" w:firstLine="709"/>
        <w:rPr>
          <w:szCs w:val="28"/>
        </w:rPr>
      </w:pPr>
      <w:r w:rsidRPr="00701DA9">
        <w:rPr>
          <w:szCs w:val="28"/>
        </w:rPr>
        <w:t>Консультирование осуществля</w:t>
      </w:r>
      <w:r w:rsidR="004A6050">
        <w:rPr>
          <w:szCs w:val="28"/>
        </w:rPr>
        <w:t>лось</w:t>
      </w:r>
      <w:r w:rsidRPr="00701DA9">
        <w:rPr>
          <w:szCs w:val="28"/>
        </w:rPr>
        <w:t xml:space="preserve"> по следующим вопросам:</w:t>
      </w:r>
    </w:p>
    <w:p w:rsidR="004002F6" w:rsidRPr="00701DA9" w:rsidRDefault="004002F6" w:rsidP="00701DA9">
      <w:pPr>
        <w:spacing w:after="0" w:line="240" w:lineRule="auto"/>
        <w:ind w:right="28" w:firstLine="709"/>
        <w:rPr>
          <w:szCs w:val="28"/>
        </w:rPr>
      </w:pPr>
      <w:r w:rsidRPr="00701DA9">
        <w:rPr>
          <w:szCs w:val="28"/>
        </w:rPr>
        <w:t>- организация и осуществление муниципального контроля;</w:t>
      </w:r>
    </w:p>
    <w:p w:rsidR="004002F6" w:rsidRPr="00701DA9" w:rsidRDefault="004002F6" w:rsidP="00701DA9">
      <w:pPr>
        <w:spacing w:after="0" w:line="240" w:lineRule="auto"/>
        <w:ind w:right="28" w:firstLine="709"/>
        <w:rPr>
          <w:szCs w:val="28"/>
        </w:rPr>
      </w:pPr>
      <w:r w:rsidRPr="00701DA9">
        <w:rPr>
          <w:szCs w:val="28"/>
        </w:rPr>
        <w:t>- порядок осуществления контрольных мероприятий, установленных</w:t>
      </w:r>
    </w:p>
    <w:p w:rsidR="004002F6" w:rsidRPr="00701DA9" w:rsidRDefault="004002F6" w:rsidP="00701DA9">
      <w:pPr>
        <w:spacing w:after="0" w:line="240" w:lineRule="auto"/>
        <w:ind w:right="28" w:firstLine="0"/>
        <w:rPr>
          <w:szCs w:val="28"/>
        </w:rPr>
      </w:pPr>
      <w:r w:rsidRPr="00701DA9">
        <w:rPr>
          <w:szCs w:val="28"/>
        </w:rPr>
        <w:t>Положениями;</w:t>
      </w:r>
    </w:p>
    <w:p w:rsidR="004002F6" w:rsidRPr="00701DA9" w:rsidRDefault="004002F6" w:rsidP="00701DA9">
      <w:pPr>
        <w:spacing w:after="0" w:line="240" w:lineRule="auto"/>
        <w:ind w:right="28" w:firstLine="709"/>
        <w:rPr>
          <w:szCs w:val="28"/>
        </w:rPr>
      </w:pPr>
      <w:r w:rsidRPr="00701DA9">
        <w:rPr>
          <w:szCs w:val="28"/>
        </w:rPr>
        <w:t>- порядок обжалования действий (бездействия) должностных лиц;</w:t>
      </w:r>
    </w:p>
    <w:p w:rsidR="004002F6" w:rsidRPr="00701DA9" w:rsidRDefault="004002F6" w:rsidP="00701DA9">
      <w:pPr>
        <w:spacing w:after="0" w:line="240" w:lineRule="auto"/>
        <w:ind w:right="28" w:firstLine="709"/>
        <w:rPr>
          <w:szCs w:val="28"/>
        </w:rPr>
      </w:pPr>
      <w:r w:rsidRPr="00701DA9">
        <w:rPr>
          <w:szCs w:val="28"/>
        </w:rPr>
        <w:t>- получение информации о нормативных правовых актах (их отдельных</w:t>
      </w:r>
    </w:p>
    <w:p w:rsidR="004002F6" w:rsidRPr="00701DA9" w:rsidRDefault="004002F6" w:rsidP="00701DA9">
      <w:pPr>
        <w:spacing w:after="0" w:line="240" w:lineRule="auto"/>
        <w:ind w:right="28" w:firstLine="0"/>
        <w:rPr>
          <w:szCs w:val="28"/>
        </w:rPr>
      </w:pPr>
      <w:r w:rsidRPr="00701DA9">
        <w:rPr>
          <w:szCs w:val="28"/>
        </w:rPr>
        <w:t>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6607A" w:rsidRPr="00701DA9" w:rsidRDefault="004A6050" w:rsidP="00701DA9">
      <w:pPr>
        <w:spacing w:after="0" w:line="240" w:lineRule="auto"/>
        <w:ind w:left="28" w:right="28" w:firstLine="785"/>
        <w:rPr>
          <w:szCs w:val="28"/>
        </w:rPr>
      </w:pPr>
      <w:r>
        <w:rPr>
          <w:szCs w:val="28"/>
        </w:rPr>
        <w:t>Кроме тог, п</w:t>
      </w:r>
      <w:r w:rsidR="00701DA9" w:rsidRPr="00701DA9">
        <w:rPr>
          <w:szCs w:val="28"/>
        </w:rPr>
        <w:t xml:space="preserve">ри консультировании </w:t>
      </w:r>
      <w:r w:rsidR="00E73D49" w:rsidRPr="00701DA9">
        <w:rPr>
          <w:szCs w:val="28"/>
        </w:rPr>
        <w:t xml:space="preserve">все также </w:t>
      </w:r>
      <w:r w:rsidR="00701DA9" w:rsidRPr="00701DA9">
        <w:rPr>
          <w:szCs w:val="28"/>
        </w:rPr>
        <w:t>лидируют вопросы в области муниципального земельного контроля и муниципального жилищного контроля.</w:t>
      </w:r>
    </w:p>
    <w:p w:rsidR="0036607A" w:rsidRPr="00701DA9" w:rsidRDefault="00701DA9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4944" name="Picture 4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4" name="Picture 49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DA9">
        <w:rPr>
          <w:szCs w:val="28"/>
        </w:rPr>
        <w:t>Анализируя специфику задаваемых вопросов при консультировании можно выделить вопросы:</w:t>
      </w:r>
    </w:p>
    <w:p w:rsidR="0036607A" w:rsidRPr="00701DA9" w:rsidRDefault="004002F6" w:rsidP="00701DA9">
      <w:pPr>
        <w:spacing w:after="0" w:line="240" w:lineRule="auto"/>
        <w:ind w:left="711" w:right="28" w:firstLine="0"/>
        <w:rPr>
          <w:szCs w:val="28"/>
        </w:rPr>
      </w:pPr>
      <w:r w:rsidRPr="00701DA9">
        <w:rPr>
          <w:szCs w:val="28"/>
        </w:rPr>
        <w:t xml:space="preserve">- </w:t>
      </w:r>
      <w:r w:rsidR="00701DA9" w:rsidRPr="00701DA9">
        <w:rPr>
          <w:szCs w:val="28"/>
        </w:rPr>
        <w:t>об оплате аренды за арендованный участок;</w:t>
      </w:r>
    </w:p>
    <w:p w:rsidR="0036607A" w:rsidRPr="00701DA9" w:rsidRDefault="004002F6" w:rsidP="00701DA9">
      <w:pPr>
        <w:spacing w:after="0" w:line="240" w:lineRule="auto"/>
        <w:ind w:left="711" w:right="28" w:firstLine="0"/>
        <w:rPr>
          <w:szCs w:val="28"/>
        </w:rPr>
      </w:pPr>
      <w:r w:rsidRPr="00701DA9">
        <w:rPr>
          <w:szCs w:val="28"/>
        </w:rPr>
        <w:t xml:space="preserve">- </w:t>
      </w:r>
      <w:r w:rsidR="00701DA9" w:rsidRPr="00701DA9">
        <w:rPr>
          <w:szCs w:val="28"/>
        </w:rPr>
        <w:t>предоставление земельного участка в собственность;</w:t>
      </w:r>
    </w:p>
    <w:p w:rsidR="00056C09" w:rsidRPr="00701DA9" w:rsidRDefault="004002F6" w:rsidP="00701DA9">
      <w:pPr>
        <w:spacing w:after="0" w:line="240" w:lineRule="auto"/>
        <w:ind w:left="711" w:right="28" w:firstLine="0"/>
        <w:rPr>
          <w:szCs w:val="28"/>
        </w:rPr>
      </w:pPr>
      <w:r w:rsidRPr="00701DA9">
        <w:rPr>
          <w:szCs w:val="28"/>
        </w:rPr>
        <w:t xml:space="preserve">- </w:t>
      </w:r>
      <w:r w:rsidR="00701DA9" w:rsidRPr="00701DA9">
        <w:rPr>
          <w:szCs w:val="28"/>
        </w:rPr>
        <w:t xml:space="preserve">вопросы проведения аукциона; </w:t>
      </w:r>
    </w:p>
    <w:p w:rsidR="004002F6" w:rsidRPr="00701DA9" w:rsidRDefault="004002F6" w:rsidP="00701DA9">
      <w:pPr>
        <w:spacing w:after="0" w:line="240" w:lineRule="auto"/>
        <w:ind w:left="711" w:right="28" w:firstLine="0"/>
        <w:rPr>
          <w:szCs w:val="28"/>
        </w:rPr>
      </w:pPr>
      <w:r w:rsidRPr="00701DA9">
        <w:rPr>
          <w:szCs w:val="28"/>
        </w:rPr>
        <w:t xml:space="preserve">- </w:t>
      </w:r>
      <w:r w:rsidR="00701DA9" w:rsidRPr="00701DA9">
        <w:rPr>
          <w:szCs w:val="28"/>
        </w:rPr>
        <w:t>консультирование о порядке п</w:t>
      </w:r>
      <w:r w:rsidRPr="00701DA9">
        <w:rPr>
          <w:szCs w:val="28"/>
        </w:rPr>
        <w:t>редставления земельного участка</w:t>
      </w:r>
    </w:p>
    <w:p w:rsidR="0036607A" w:rsidRPr="00701DA9" w:rsidRDefault="00701DA9" w:rsidP="00701DA9">
      <w:pPr>
        <w:spacing w:after="0" w:line="240" w:lineRule="auto"/>
        <w:ind w:right="28" w:firstLine="0"/>
        <w:rPr>
          <w:szCs w:val="28"/>
        </w:rPr>
      </w:pPr>
      <w:r w:rsidRPr="00701DA9">
        <w:rPr>
          <w:szCs w:val="28"/>
        </w:rPr>
        <w:t>гражданам, имеющим 3-х и более несовершеннолетних детей;</w:t>
      </w:r>
    </w:p>
    <w:p w:rsidR="0036607A" w:rsidRPr="00701DA9" w:rsidRDefault="004002F6" w:rsidP="00701DA9">
      <w:pPr>
        <w:spacing w:after="0" w:line="240" w:lineRule="auto"/>
        <w:ind w:right="28"/>
        <w:rPr>
          <w:szCs w:val="28"/>
        </w:rPr>
      </w:pPr>
      <w:r w:rsidRPr="00701DA9">
        <w:rPr>
          <w:szCs w:val="28"/>
        </w:rPr>
        <w:lastRenderedPageBreak/>
        <w:t xml:space="preserve">- </w:t>
      </w:r>
      <w:r w:rsidR="00701DA9" w:rsidRPr="00701DA9">
        <w:rPr>
          <w:szCs w:val="28"/>
        </w:rPr>
        <w:t xml:space="preserve">о предоставлении жилых помещений, предоставленных по договору </w:t>
      </w:r>
      <w:r w:rsidR="00701DA9" w:rsidRPr="00701DA9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4947" name="Picture 4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" name="Picture 49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DA9" w:rsidRPr="00701DA9">
        <w:rPr>
          <w:szCs w:val="28"/>
        </w:rPr>
        <w:t>социального найма.</w:t>
      </w:r>
      <w:r w:rsidR="00701DA9" w:rsidRPr="00701DA9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4948" name="Picture 4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" name="Picture 49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07A" w:rsidRPr="00701DA9" w:rsidRDefault="004A6050" w:rsidP="004A6050">
      <w:pPr>
        <w:spacing w:after="0" w:line="240" w:lineRule="auto"/>
        <w:ind w:left="28" w:right="28"/>
        <w:rPr>
          <w:szCs w:val="28"/>
        </w:rPr>
      </w:pPr>
      <w:r>
        <w:rPr>
          <w:szCs w:val="28"/>
        </w:rPr>
        <w:t>Для</w:t>
      </w:r>
      <w:r w:rsidR="00701DA9" w:rsidRPr="00701DA9">
        <w:rPr>
          <w:szCs w:val="28"/>
        </w:rPr>
        <w:t xml:space="preserve"> предотвращения нарушен</w:t>
      </w:r>
      <w:r>
        <w:rPr>
          <w:szCs w:val="28"/>
        </w:rPr>
        <w:t xml:space="preserve">ий со стороны юридических лиц и </w:t>
      </w:r>
      <w:r w:rsidR="00701DA9" w:rsidRPr="00701DA9">
        <w:rPr>
          <w:szCs w:val="28"/>
        </w:rPr>
        <w:t>индивидуальных предпринимателей органами муниципального контроля проводилась методическая работа. Организовывалась информационно</w:t>
      </w:r>
      <w:r w:rsidR="00056C09" w:rsidRPr="00701DA9">
        <w:rPr>
          <w:szCs w:val="28"/>
        </w:rPr>
        <w:t>-</w:t>
      </w:r>
      <w:r w:rsidR="00701DA9" w:rsidRPr="00701DA9">
        <w:rPr>
          <w:szCs w:val="28"/>
        </w:rPr>
        <w:t>разъяснительные встречи, на которых проводилась работа по ознакомлению с мерами административной ответственности за нарушения в сфере благоустройства</w:t>
      </w:r>
      <w:r w:rsidR="0016593C" w:rsidRPr="00701DA9">
        <w:rPr>
          <w:szCs w:val="28"/>
        </w:rPr>
        <w:t>, земельного и жилищного законодательства</w:t>
      </w:r>
      <w:r w:rsidR="00701DA9" w:rsidRPr="00701DA9">
        <w:rPr>
          <w:szCs w:val="28"/>
        </w:rPr>
        <w:t>.</w:t>
      </w:r>
    </w:p>
    <w:p w:rsidR="0036607A" w:rsidRDefault="00701DA9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noProof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1097280</wp:posOffset>
            </wp:positionH>
            <wp:positionV relativeFrom="page">
              <wp:posOffset>1335024</wp:posOffset>
            </wp:positionV>
            <wp:extent cx="4572" cy="4572"/>
            <wp:effectExtent l="0" t="0" r="0" b="0"/>
            <wp:wrapSquare wrapText="bothSides"/>
            <wp:docPr id="4943" name="Picture 4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3" name="Picture 49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DA9">
        <w:rPr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Администрацией осуществлялись мероприятия по профилактике таких нарушений в соответствии с программой профилактики нарушений в 202</w:t>
      </w:r>
      <w:r w:rsidR="0016593C" w:rsidRPr="00701DA9">
        <w:rPr>
          <w:szCs w:val="28"/>
        </w:rPr>
        <w:t>3</w:t>
      </w:r>
      <w:r w:rsidRPr="00701DA9">
        <w:rPr>
          <w:szCs w:val="28"/>
        </w:rPr>
        <w:t xml:space="preserve"> году.</w:t>
      </w:r>
    </w:p>
    <w:p w:rsidR="004A6050" w:rsidRPr="00701DA9" w:rsidRDefault="004A6050" w:rsidP="00701DA9">
      <w:pPr>
        <w:spacing w:after="0" w:line="240" w:lineRule="auto"/>
        <w:ind w:left="28" w:right="28"/>
        <w:rPr>
          <w:szCs w:val="28"/>
        </w:rPr>
      </w:pPr>
    </w:p>
    <w:p w:rsidR="004A6050" w:rsidRDefault="00701DA9" w:rsidP="00701DA9">
      <w:pPr>
        <w:spacing w:after="0" w:line="240" w:lineRule="auto"/>
        <w:ind w:left="10" w:right="0" w:hanging="10"/>
        <w:jc w:val="center"/>
        <w:rPr>
          <w:szCs w:val="28"/>
        </w:rPr>
      </w:pPr>
      <w:r w:rsidRPr="00701DA9">
        <w:rPr>
          <w:szCs w:val="28"/>
        </w:rPr>
        <w:t xml:space="preserve">4. Обобщение практики наиболее часто встречающихся </w:t>
      </w:r>
    </w:p>
    <w:p w:rsidR="0036607A" w:rsidRDefault="00701DA9" w:rsidP="00701DA9">
      <w:pPr>
        <w:spacing w:after="0" w:line="240" w:lineRule="auto"/>
        <w:ind w:left="10" w:right="0" w:hanging="10"/>
        <w:jc w:val="center"/>
        <w:rPr>
          <w:szCs w:val="28"/>
        </w:rPr>
      </w:pPr>
      <w:bookmarkStart w:id="0" w:name="_GoBack"/>
      <w:bookmarkEnd w:id="0"/>
      <w:r w:rsidRPr="00701DA9">
        <w:rPr>
          <w:szCs w:val="28"/>
        </w:rPr>
        <w:t>нарушений в рамках муниципального контроля</w:t>
      </w:r>
    </w:p>
    <w:p w:rsidR="004A6050" w:rsidRPr="00701DA9" w:rsidRDefault="004A6050" w:rsidP="00701DA9">
      <w:pPr>
        <w:spacing w:after="0" w:line="240" w:lineRule="auto"/>
        <w:ind w:left="10" w:right="0" w:hanging="10"/>
        <w:jc w:val="center"/>
        <w:rPr>
          <w:szCs w:val="28"/>
        </w:rPr>
      </w:pPr>
    </w:p>
    <w:p w:rsidR="00701DA9" w:rsidRPr="00701DA9" w:rsidRDefault="00701DA9" w:rsidP="00701DA9">
      <w:pPr>
        <w:spacing w:after="0" w:line="240" w:lineRule="auto"/>
        <w:ind w:left="28" w:right="28"/>
        <w:rPr>
          <w:szCs w:val="28"/>
        </w:rPr>
      </w:pPr>
      <w:r w:rsidRPr="00701DA9">
        <w:rPr>
          <w:szCs w:val="28"/>
        </w:rPr>
        <w:t>В 202</w:t>
      </w:r>
      <w:r w:rsidR="00532EB7" w:rsidRPr="00701DA9">
        <w:rPr>
          <w:szCs w:val="28"/>
        </w:rPr>
        <w:t>3</w:t>
      </w:r>
      <w:r w:rsidRPr="00701DA9">
        <w:rPr>
          <w:szCs w:val="28"/>
        </w:rPr>
        <w:t xml:space="preserve"> году </w:t>
      </w:r>
      <w:r w:rsidR="00532EB7" w:rsidRPr="00701DA9">
        <w:rPr>
          <w:szCs w:val="28"/>
        </w:rPr>
        <w:t xml:space="preserve">плановые и </w:t>
      </w:r>
      <w:r w:rsidRPr="00701DA9">
        <w:rPr>
          <w:szCs w:val="28"/>
        </w:rPr>
        <w:t xml:space="preserve">внеплановые контрольно-надзорные мероприятия не проводились в связи с отсутствием оснований. Жалобы по существу не поступали. Эксперты и представители экспертных организаций к проведению </w:t>
      </w:r>
      <w:r w:rsidRPr="00701DA9">
        <w:rPr>
          <w:noProof/>
          <w:szCs w:val="28"/>
        </w:rPr>
        <w:drawing>
          <wp:inline distT="0" distB="0" distL="0" distR="0">
            <wp:extent cx="4573" cy="9143"/>
            <wp:effectExtent l="0" t="0" r="0" b="0"/>
            <wp:docPr id="4949" name="Picture 4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" name="Picture 49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DA9">
        <w:rPr>
          <w:szCs w:val="28"/>
        </w:rPr>
        <w:t>проверок не привлекались. 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 Дела об административных правонарушениях в силу ограничений (моратория) по проведению проверок в 2023 году не возбуждались.</w:t>
      </w:r>
      <w:r w:rsidRPr="00701DA9">
        <w:rPr>
          <w:noProof/>
          <w:szCs w:val="28"/>
        </w:rPr>
        <w:drawing>
          <wp:inline distT="0" distB="0" distL="0" distR="0" wp14:anchorId="7B8C5959" wp14:editId="524CB619">
            <wp:extent cx="18287" cy="22860"/>
            <wp:effectExtent l="0" t="0" r="0" b="0"/>
            <wp:docPr id="4950" name="Picture 4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" name="Picture 495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A9" w:rsidRPr="00701DA9" w:rsidRDefault="00701DA9" w:rsidP="00701DA9">
      <w:pPr>
        <w:shd w:val="clear" w:color="auto" w:fill="FFFFFF"/>
        <w:spacing w:after="0" w:line="240" w:lineRule="auto"/>
        <w:ind w:firstLine="708"/>
        <w:rPr>
          <w:szCs w:val="28"/>
        </w:rPr>
      </w:pPr>
      <w:r w:rsidRPr="00701DA9">
        <w:rPr>
          <w:szCs w:val="28"/>
        </w:rPr>
        <w:t xml:space="preserve">Действия, решения должностных лиц контрольного органа в отчетном </w:t>
      </w:r>
      <w:r w:rsidRPr="00701DA9">
        <w:rPr>
          <w:noProof/>
          <w:szCs w:val="28"/>
        </w:rPr>
        <w:drawing>
          <wp:inline distT="0" distB="0" distL="0" distR="0" wp14:anchorId="63F2C634" wp14:editId="73AAB305">
            <wp:extent cx="4572" cy="4572"/>
            <wp:effectExtent l="0" t="0" r="0" b="0"/>
            <wp:docPr id="4952" name="Picture 4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2" name="Picture 49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DA9">
        <w:rPr>
          <w:szCs w:val="28"/>
        </w:rPr>
        <w:t>периоде не являлись предметов прокурорского реагирования.</w:t>
      </w:r>
      <w:r w:rsidRPr="00701DA9">
        <w:rPr>
          <w:noProof/>
          <w:szCs w:val="28"/>
        </w:rPr>
        <w:drawing>
          <wp:inline distT="0" distB="0" distL="0" distR="0" wp14:anchorId="76A2C9DD" wp14:editId="5E2717A6">
            <wp:extent cx="4573" cy="4571"/>
            <wp:effectExtent l="0" t="0" r="0" b="0"/>
            <wp:docPr id="4951" name="Picture 4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1" name="Picture 495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DA9">
        <w:rPr>
          <w:szCs w:val="28"/>
        </w:rPr>
        <w:t xml:space="preserve"> В судебные органы не обращались.</w:t>
      </w:r>
    </w:p>
    <w:p w:rsidR="00701DA9" w:rsidRPr="00701DA9" w:rsidRDefault="00701DA9" w:rsidP="00701DA9">
      <w:pPr>
        <w:spacing w:after="0" w:line="240" w:lineRule="auto"/>
        <w:ind w:left="28" w:right="28"/>
        <w:rPr>
          <w:szCs w:val="28"/>
        </w:rPr>
      </w:pPr>
    </w:p>
    <w:sectPr w:rsidR="00701DA9" w:rsidRPr="00701DA9" w:rsidSect="00701DA9">
      <w:type w:val="continuous"/>
      <w:pgSz w:w="11902" w:h="16834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6.5pt;visibility:visible;mso-wrap-style:square" o:bullet="t">
        <v:imagedata r:id="rId1" o:title=""/>
      </v:shape>
    </w:pict>
  </w:numPicBullet>
  <w:abstractNum w:abstractNumId="0" w15:restartNumberingAfterBreak="0">
    <w:nsid w:val="3B881868"/>
    <w:multiLevelType w:val="hybridMultilevel"/>
    <w:tmpl w:val="080AC30E"/>
    <w:lvl w:ilvl="0" w:tplc="7A4293BC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BFCDB38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D85216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1A13E0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86A3FC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ECE225E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88FE0C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7A45E2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C527E2A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D0173C"/>
    <w:multiLevelType w:val="hybridMultilevel"/>
    <w:tmpl w:val="F8DC90EC"/>
    <w:lvl w:ilvl="0" w:tplc="507AE8BC">
      <w:start w:val="1"/>
      <w:numFmt w:val="bullet"/>
      <w:lvlText w:val="-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6AABA4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588831A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389616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17C6F52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2A7E82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F09C56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E76C522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0ECEE80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7A"/>
    <w:rsid w:val="00056C09"/>
    <w:rsid w:val="0016593C"/>
    <w:rsid w:val="0036607A"/>
    <w:rsid w:val="004002F6"/>
    <w:rsid w:val="004A6050"/>
    <w:rsid w:val="00532EB7"/>
    <w:rsid w:val="00701DA9"/>
    <w:rsid w:val="00732AF0"/>
    <w:rsid w:val="008C27D3"/>
    <w:rsid w:val="00E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5DFA"/>
  <w15:docId w15:val="{DA6D6BB9-B943-4A79-A864-948536FF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0" w:lineRule="auto"/>
      <w:ind w:right="65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s://new-igirma.irkmo.ru/munitsipalnyykontrol/perechen-vidov-munitsipalnogo-kontrolya/" TargetMode="External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Аверкина</dc:creator>
  <cp:keywords/>
  <cp:lastModifiedBy>Мария С. Аверкина</cp:lastModifiedBy>
  <cp:revision>5</cp:revision>
  <dcterms:created xsi:type="dcterms:W3CDTF">2023-12-05T02:19:00Z</dcterms:created>
  <dcterms:modified xsi:type="dcterms:W3CDTF">2023-12-06T00:53:00Z</dcterms:modified>
</cp:coreProperties>
</file>